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99C" w:rsidRPr="0078737E" w:rsidRDefault="00D3499C" w:rsidP="00D3499C">
      <w:pPr>
        <w:ind w:right="664" w:firstLine="0"/>
        <w:rPr>
          <w:rFonts w:ascii="Calibri" w:hAnsi="Calibri"/>
          <w:color w:val="000000"/>
          <w:sz w:val="24"/>
          <w:szCs w:val="24"/>
        </w:rPr>
      </w:pPr>
    </w:p>
    <w:p w:rsidR="00D3499C" w:rsidRPr="001B6351" w:rsidRDefault="00D3499C" w:rsidP="00D3499C">
      <w:pPr>
        <w:shd w:val="clear" w:color="auto" w:fill="FFFFFF"/>
        <w:spacing w:line="276" w:lineRule="auto"/>
        <w:ind w:firstLine="340"/>
        <w:jc w:val="center"/>
        <w:rPr>
          <w:rFonts w:ascii="Times New Roman" w:hAnsi="Times New Roman"/>
          <w:b/>
          <w:bCs/>
          <w:sz w:val="24"/>
          <w:szCs w:val="24"/>
        </w:rPr>
      </w:pPr>
      <w:r>
        <w:rPr>
          <w:rFonts w:ascii="Times New Roman" w:hAnsi="Times New Roman"/>
          <w:b/>
          <w:sz w:val="24"/>
          <w:szCs w:val="24"/>
        </w:rPr>
        <w:t>Планируемые р</w:t>
      </w:r>
      <w:r w:rsidRPr="001B6351">
        <w:rPr>
          <w:rFonts w:ascii="Times New Roman" w:hAnsi="Times New Roman"/>
          <w:b/>
          <w:sz w:val="24"/>
          <w:szCs w:val="24"/>
        </w:rPr>
        <w:t xml:space="preserve">езультаты освоения </w:t>
      </w:r>
      <w:r w:rsidR="0093097B">
        <w:rPr>
          <w:rFonts w:ascii="Times New Roman" w:hAnsi="Times New Roman"/>
          <w:b/>
          <w:sz w:val="24"/>
          <w:szCs w:val="24"/>
        </w:rPr>
        <w:t xml:space="preserve">учебного </w:t>
      </w:r>
      <w:r>
        <w:rPr>
          <w:rFonts w:ascii="Times New Roman" w:hAnsi="Times New Roman"/>
          <w:b/>
          <w:bCs/>
          <w:sz w:val="24"/>
          <w:szCs w:val="24"/>
        </w:rPr>
        <w:t>предмета</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b/>
          <w:bCs/>
          <w:sz w:val="24"/>
          <w:szCs w:val="24"/>
        </w:rPr>
        <w:t xml:space="preserve">Личностными результатами </w:t>
      </w:r>
      <w:r w:rsidRPr="001B6351">
        <w:rPr>
          <w:rFonts w:ascii="Times New Roman" w:hAnsi="Times New Roman"/>
          <w:sz w:val="24"/>
          <w:szCs w:val="24"/>
        </w:rPr>
        <w:t>обучения физике в основной школе являются:</w:t>
      </w:r>
    </w:p>
    <w:p w:rsidR="00D3499C" w:rsidRPr="001B6351" w:rsidRDefault="00D3499C" w:rsidP="00D3499C">
      <w:pPr>
        <w:numPr>
          <w:ilvl w:val="0"/>
          <w:numId w:val="1"/>
        </w:numPr>
        <w:shd w:val="clear" w:color="auto" w:fill="FFFFFF"/>
        <w:tabs>
          <w:tab w:val="left" w:pos="725"/>
        </w:tabs>
        <w:spacing w:line="276" w:lineRule="auto"/>
        <w:rPr>
          <w:rFonts w:ascii="Times New Roman" w:hAnsi="Times New Roman"/>
          <w:sz w:val="24"/>
          <w:szCs w:val="24"/>
        </w:rPr>
      </w:pPr>
      <w:proofErr w:type="spellStart"/>
      <w:r w:rsidRPr="001B6351">
        <w:rPr>
          <w:rFonts w:ascii="Times New Roman" w:hAnsi="Times New Roman"/>
          <w:sz w:val="24"/>
          <w:szCs w:val="24"/>
        </w:rPr>
        <w:t>Сформированность</w:t>
      </w:r>
      <w:proofErr w:type="spellEnd"/>
      <w:r w:rsidRPr="001B6351">
        <w:rPr>
          <w:rFonts w:ascii="Times New Roman" w:hAnsi="Times New Roman"/>
          <w:sz w:val="24"/>
          <w:szCs w:val="24"/>
        </w:rPr>
        <w:t xml:space="preserve"> познавательных интересов на основе развития интеллектуальных и творческих способностей учащихся;</w:t>
      </w:r>
    </w:p>
    <w:p w:rsidR="00D3499C" w:rsidRPr="001B6351" w:rsidRDefault="00D3499C" w:rsidP="00D3499C">
      <w:pPr>
        <w:numPr>
          <w:ilvl w:val="0"/>
          <w:numId w:val="1"/>
        </w:numPr>
        <w:shd w:val="clear" w:color="auto" w:fill="FFFFFF"/>
        <w:tabs>
          <w:tab w:val="left" w:pos="725"/>
        </w:tabs>
        <w:spacing w:line="276" w:lineRule="auto"/>
        <w:rPr>
          <w:rFonts w:ascii="Times New Roman" w:hAnsi="Times New Roman"/>
          <w:sz w:val="24"/>
          <w:szCs w:val="24"/>
        </w:rPr>
      </w:pPr>
      <w:r w:rsidRPr="001B6351">
        <w:rPr>
          <w:rFonts w:ascii="Times New Roman" w:hAnsi="Times New Roman"/>
          <w:sz w:val="24"/>
          <w:szCs w:val="24"/>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D3499C" w:rsidRPr="001B6351" w:rsidRDefault="00D3499C" w:rsidP="00D3499C">
      <w:pPr>
        <w:numPr>
          <w:ilvl w:val="0"/>
          <w:numId w:val="1"/>
        </w:numPr>
        <w:shd w:val="clear" w:color="auto" w:fill="FFFFFF"/>
        <w:tabs>
          <w:tab w:val="left" w:pos="725"/>
        </w:tabs>
        <w:spacing w:line="276" w:lineRule="auto"/>
        <w:rPr>
          <w:rFonts w:ascii="Times New Roman" w:hAnsi="Times New Roman"/>
          <w:sz w:val="24"/>
          <w:szCs w:val="24"/>
        </w:rPr>
      </w:pPr>
      <w:r w:rsidRPr="001B6351">
        <w:rPr>
          <w:rFonts w:ascii="Times New Roman" w:hAnsi="Times New Roman"/>
          <w:sz w:val="24"/>
          <w:szCs w:val="24"/>
        </w:rPr>
        <w:t>Самостоятельность в приобретении новых знаний и практических умений;</w:t>
      </w:r>
    </w:p>
    <w:p w:rsidR="00D3499C" w:rsidRPr="001B6351" w:rsidRDefault="00D3499C" w:rsidP="00D3499C">
      <w:pPr>
        <w:numPr>
          <w:ilvl w:val="0"/>
          <w:numId w:val="1"/>
        </w:numPr>
        <w:shd w:val="clear" w:color="auto" w:fill="FFFFFF"/>
        <w:tabs>
          <w:tab w:val="left" w:pos="725"/>
        </w:tabs>
        <w:spacing w:line="276" w:lineRule="auto"/>
        <w:rPr>
          <w:rFonts w:ascii="Times New Roman" w:hAnsi="Times New Roman"/>
          <w:sz w:val="24"/>
          <w:szCs w:val="24"/>
        </w:rPr>
      </w:pPr>
      <w:r w:rsidRPr="001B6351">
        <w:rPr>
          <w:rFonts w:ascii="Times New Roman" w:hAnsi="Times New Roman"/>
          <w:sz w:val="24"/>
          <w:szCs w:val="24"/>
        </w:rPr>
        <w:t>Готовность к выбору жизненного пути в соответствии с собственными интересами и возможностями;</w:t>
      </w:r>
    </w:p>
    <w:p w:rsidR="00D3499C" w:rsidRPr="001B6351" w:rsidRDefault="00D3499C" w:rsidP="00D3499C">
      <w:pPr>
        <w:numPr>
          <w:ilvl w:val="0"/>
          <w:numId w:val="1"/>
        </w:numPr>
        <w:shd w:val="clear" w:color="auto" w:fill="FFFFFF"/>
        <w:tabs>
          <w:tab w:val="left" w:pos="725"/>
        </w:tabs>
        <w:spacing w:line="276" w:lineRule="auto"/>
        <w:rPr>
          <w:rFonts w:ascii="Times New Roman" w:hAnsi="Times New Roman"/>
          <w:sz w:val="24"/>
          <w:szCs w:val="24"/>
        </w:rPr>
      </w:pPr>
      <w:r w:rsidRPr="001B6351">
        <w:rPr>
          <w:rFonts w:ascii="Times New Roman" w:hAnsi="Times New Roman"/>
          <w:sz w:val="24"/>
          <w:szCs w:val="24"/>
        </w:rPr>
        <w:t>Мотивация образовательной деятельности школьников на основе личностно ориентированного подхода;</w:t>
      </w:r>
    </w:p>
    <w:p w:rsidR="00D3499C" w:rsidRPr="001B6351" w:rsidRDefault="00D3499C" w:rsidP="00D3499C">
      <w:pPr>
        <w:numPr>
          <w:ilvl w:val="0"/>
          <w:numId w:val="1"/>
        </w:numPr>
        <w:shd w:val="clear" w:color="auto" w:fill="FFFFFF"/>
        <w:tabs>
          <w:tab w:val="left" w:pos="725"/>
        </w:tabs>
        <w:spacing w:line="276" w:lineRule="auto"/>
        <w:rPr>
          <w:rFonts w:ascii="Times New Roman" w:hAnsi="Times New Roman"/>
          <w:sz w:val="24"/>
          <w:szCs w:val="24"/>
        </w:rPr>
      </w:pPr>
      <w:r w:rsidRPr="001B6351">
        <w:rPr>
          <w:rFonts w:ascii="Times New Roman" w:hAnsi="Times New Roman"/>
          <w:sz w:val="24"/>
          <w:szCs w:val="24"/>
        </w:rPr>
        <w:t>Формирование ценностных отношений друг к другу, учителю, авторам открытий и изобретений, результатам обучения.</w:t>
      </w:r>
    </w:p>
    <w:p w:rsidR="00D3499C" w:rsidRPr="001B6351" w:rsidRDefault="00D3499C" w:rsidP="00D3499C">
      <w:pPr>
        <w:shd w:val="clear" w:color="auto" w:fill="FFFFFF"/>
        <w:spacing w:line="276" w:lineRule="auto"/>
        <w:ind w:firstLine="340"/>
        <w:rPr>
          <w:rFonts w:ascii="Times New Roman" w:hAnsi="Times New Roman"/>
          <w:sz w:val="24"/>
          <w:szCs w:val="24"/>
        </w:rPr>
      </w:pPr>
      <w:proofErr w:type="spellStart"/>
      <w:r w:rsidRPr="001B6351">
        <w:rPr>
          <w:rFonts w:ascii="Times New Roman" w:hAnsi="Times New Roman"/>
          <w:b/>
          <w:bCs/>
          <w:sz w:val="24"/>
          <w:szCs w:val="24"/>
        </w:rPr>
        <w:t>Метапредметными</w:t>
      </w:r>
      <w:proofErr w:type="spellEnd"/>
      <w:r w:rsidRPr="001B6351">
        <w:rPr>
          <w:rFonts w:ascii="Times New Roman" w:hAnsi="Times New Roman"/>
          <w:b/>
          <w:bCs/>
          <w:sz w:val="24"/>
          <w:szCs w:val="24"/>
        </w:rPr>
        <w:t xml:space="preserve"> результатами </w:t>
      </w:r>
      <w:r w:rsidRPr="001B6351">
        <w:rPr>
          <w:rFonts w:ascii="Times New Roman" w:hAnsi="Times New Roman"/>
          <w:sz w:val="24"/>
          <w:szCs w:val="24"/>
        </w:rPr>
        <w:t>обучения физике в основной школе являются:</w:t>
      </w:r>
    </w:p>
    <w:p w:rsidR="00D3499C" w:rsidRPr="001B6351" w:rsidRDefault="00D3499C" w:rsidP="00D3499C">
      <w:pPr>
        <w:numPr>
          <w:ilvl w:val="0"/>
          <w:numId w:val="2"/>
        </w:numPr>
        <w:shd w:val="clear" w:color="auto" w:fill="FFFFFF"/>
        <w:tabs>
          <w:tab w:val="left" w:pos="725"/>
        </w:tabs>
        <w:spacing w:line="276" w:lineRule="auto"/>
        <w:rPr>
          <w:rFonts w:ascii="Times New Roman" w:hAnsi="Times New Roman"/>
          <w:sz w:val="24"/>
          <w:szCs w:val="24"/>
        </w:rPr>
      </w:pPr>
      <w:r w:rsidRPr="001B6351">
        <w:rPr>
          <w:rFonts w:ascii="Times New Roman" w:hAnsi="Times New Roman"/>
          <w:sz w:val="24"/>
          <w:szCs w:val="24"/>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D3499C" w:rsidRPr="001B6351" w:rsidRDefault="00D3499C" w:rsidP="00D3499C">
      <w:pPr>
        <w:numPr>
          <w:ilvl w:val="0"/>
          <w:numId w:val="2"/>
        </w:numPr>
        <w:shd w:val="clear" w:color="auto" w:fill="FFFFFF"/>
        <w:tabs>
          <w:tab w:val="left" w:pos="725"/>
        </w:tabs>
        <w:spacing w:line="276" w:lineRule="auto"/>
        <w:rPr>
          <w:rFonts w:ascii="Times New Roman" w:hAnsi="Times New Roman"/>
          <w:sz w:val="24"/>
          <w:szCs w:val="24"/>
        </w:rPr>
      </w:pPr>
      <w:r w:rsidRPr="001B6351">
        <w:rPr>
          <w:rFonts w:ascii="Times New Roman" w:hAnsi="Times New Roman"/>
          <w:sz w:val="24"/>
          <w:szCs w:val="24"/>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D3499C" w:rsidRPr="001B6351" w:rsidRDefault="00D3499C" w:rsidP="00D3499C">
      <w:pPr>
        <w:numPr>
          <w:ilvl w:val="0"/>
          <w:numId w:val="2"/>
        </w:numPr>
        <w:shd w:val="clear" w:color="auto" w:fill="FFFFFF"/>
        <w:tabs>
          <w:tab w:val="left" w:pos="686"/>
        </w:tabs>
        <w:spacing w:line="276" w:lineRule="auto"/>
        <w:rPr>
          <w:rFonts w:ascii="Times New Roman" w:hAnsi="Times New Roman"/>
          <w:sz w:val="24"/>
          <w:szCs w:val="24"/>
        </w:rPr>
      </w:pPr>
      <w:r w:rsidRPr="001B6351">
        <w:rPr>
          <w:rFonts w:ascii="Times New Roman" w:hAnsi="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D3499C" w:rsidRPr="001B6351" w:rsidRDefault="00D3499C" w:rsidP="00D3499C">
      <w:pPr>
        <w:numPr>
          <w:ilvl w:val="0"/>
          <w:numId w:val="2"/>
        </w:numPr>
        <w:shd w:val="clear" w:color="auto" w:fill="FFFFFF"/>
        <w:tabs>
          <w:tab w:val="left" w:pos="686"/>
        </w:tabs>
        <w:spacing w:line="276" w:lineRule="auto"/>
        <w:rPr>
          <w:rFonts w:ascii="Times New Roman" w:hAnsi="Times New Roman"/>
          <w:sz w:val="24"/>
          <w:szCs w:val="24"/>
        </w:rPr>
      </w:pPr>
      <w:r w:rsidRPr="001B6351">
        <w:rPr>
          <w:rFonts w:ascii="Times New Roman" w:hAnsi="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D3499C" w:rsidRPr="001B6351" w:rsidRDefault="00D3499C" w:rsidP="00D3499C">
      <w:pPr>
        <w:numPr>
          <w:ilvl w:val="0"/>
          <w:numId w:val="2"/>
        </w:numPr>
        <w:shd w:val="clear" w:color="auto" w:fill="FFFFFF"/>
        <w:tabs>
          <w:tab w:val="left" w:pos="686"/>
        </w:tabs>
        <w:spacing w:line="276" w:lineRule="auto"/>
        <w:rPr>
          <w:rFonts w:ascii="Times New Roman" w:hAnsi="Times New Roman"/>
          <w:sz w:val="24"/>
          <w:szCs w:val="24"/>
        </w:rPr>
      </w:pPr>
      <w:r w:rsidRPr="001B6351">
        <w:rPr>
          <w:rFonts w:ascii="Times New Roman" w:hAnsi="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D3499C" w:rsidRPr="001B6351" w:rsidRDefault="00D3499C" w:rsidP="00D3499C">
      <w:pPr>
        <w:numPr>
          <w:ilvl w:val="0"/>
          <w:numId w:val="2"/>
        </w:numPr>
        <w:shd w:val="clear" w:color="auto" w:fill="FFFFFF"/>
        <w:tabs>
          <w:tab w:val="left" w:pos="686"/>
        </w:tabs>
        <w:spacing w:line="276" w:lineRule="auto"/>
        <w:rPr>
          <w:rFonts w:ascii="Times New Roman" w:hAnsi="Times New Roman"/>
          <w:sz w:val="24"/>
          <w:szCs w:val="24"/>
        </w:rPr>
      </w:pPr>
      <w:r w:rsidRPr="001B6351">
        <w:rPr>
          <w:rFonts w:ascii="Times New Roman" w:hAnsi="Times New Roman"/>
          <w:sz w:val="24"/>
          <w:szCs w:val="24"/>
        </w:rPr>
        <w:t>Освоение приемов действий в нестандартных ситуациях, овладение эвристическими методами решения проблем;</w:t>
      </w:r>
    </w:p>
    <w:p w:rsidR="00D3499C" w:rsidRPr="001B6351" w:rsidRDefault="00D3499C" w:rsidP="00D3499C">
      <w:pPr>
        <w:numPr>
          <w:ilvl w:val="0"/>
          <w:numId w:val="2"/>
        </w:numPr>
        <w:shd w:val="clear" w:color="auto" w:fill="FFFFFF"/>
        <w:tabs>
          <w:tab w:val="left" w:pos="686"/>
        </w:tabs>
        <w:spacing w:line="276" w:lineRule="auto"/>
        <w:rPr>
          <w:rFonts w:ascii="Times New Roman" w:hAnsi="Times New Roman"/>
          <w:sz w:val="24"/>
          <w:szCs w:val="24"/>
        </w:rPr>
      </w:pPr>
      <w:r w:rsidRPr="001B6351">
        <w:rPr>
          <w:rFonts w:ascii="Times New Roman" w:hAnsi="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Предметные результаты обучения физике в основной школе представлены в содержании курса по темам.</w:t>
      </w:r>
    </w:p>
    <w:p w:rsidR="00D3499C" w:rsidRPr="001B6351" w:rsidRDefault="00D3499C" w:rsidP="00D3499C">
      <w:pPr>
        <w:shd w:val="clear" w:color="auto" w:fill="FFFFFF"/>
        <w:spacing w:line="276" w:lineRule="auto"/>
        <w:ind w:firstLine="340"/>
        <w:rPr>
          <w:rFonts w:ascii="Times New Roman" w:hAnsi="Times New Roman"/>
          <w:sz w:val="24"/>
          <w:szCs w:val="24"/>
        </w:rPr>
      </w:pPr>
    </w:p>
    <w:p w:rsidR="00D3499C" w:rsidRDefault="00D3499C" w:rsidP="00D3499C">
      <w:pPr>
        <w:shd w:val="clear" w:color="auto" w:fill="FFFFFF"/>
        <w:spacing w:line="276" w:lineRule="auto"/>
        <w:ind w:firstLine="340"/>
        <w:jc w:val="center"/>
        <w:rPr>
          <w:rFonts w:ascii="Times New Roman" w:hAnsi="Times New Roman"/>
          <w:b/>
          <w:sz w:val="24"/>
          <w:szCs w:val="24"/>
        </w:rPr>
      </w:pPr>
    </w:p>
    <w:p w:rsidR="00D3499C" w:rsidRPr="001B6351" w:rsidRDefault="0093097B" w:rsidP="00D3499C">
      <w:pPr>
        <w:shd w:val="clear" w:color="auto" w:fill="FFFFFF"/>
        <w:spacing w:line="276" w:lineRule="auto"/>
        <w:ind w:firstLine="340"/>
        <w:jc w:val="center"/>
        <w:rPr>
          <w:rFonts w:ascii="Times New Roman" w:hAnsi="Times New Roman"/>
          <w:b/>
          <w:sz w:val="24"/>
          <w:szCs w:val="24"/>
        </w:rPr>
      </w:pPr>
      <w:r>
        <w:rPr>
          <w:rFonts w:ascii="Times New Roman" w:hAnsi="Times New Roman"/>
          <w:b/>
          <w:sz w:val="24"/>
          <w:szCs w:val="24"/>
        </w:rPr>
        <w:t>С</w:t>
      </w:r>
      <w:r w:rsidR="00D3499C" w:rsidRPr="001B6351">
        <w:rPr>
          <w:rFonts w:ascii="Times New Roman" w:hAnsi="Times New Roman"/>
          <w:b/>
          <w:sz w:val="24"/>
          <w:szCs w:val="24"/>
        </w:rPr>
        <w:t xml:space="preserve">одержание </w:t>
      </w:r>
      <w:r>
        <w:rPr>
          <w:rFonts w:ascii="Times New Roman" w:hAnsi="Times New Roman"/>
          <w:b/>
          <w:sz w:val="24"/>
          <w:szCs w:val="24"/>
        </w:rPr>
        <w:t>учебного предмета</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b/>
          <w:sz w:val="24"/>
          <w:szCs w:val="24"/>
        </w:rPr>
        <w:t>7 класс</w:t>
      </w:r>
      <w:bookmarkStart w:id="0" w:name="_GoBack"/>
      <w:bookmarkEnd w:id="0"/>
    </w:p>
    <w:p w:rsidR="00D3499C" w:rsidRPr="001B6351" w:rsidRDefault="00D3499C" w:rsidP="00D3499C">
      <w:pPr>
        <w:shd w:val="clear" w:color="auto" w:fill="FFFFFF"/>
        <w:spacing w:line="276" w:lineRule="auto"/>
        <w:ind w:firstLine="340"/>
        <w:rPr>
          <w:rFonts w:ascii="Times New Roman" w:hAnsi="Times New Roman"/>
          <w:bCs/>
          <w:sz w:val="24"/>
          <w:szCs w:val="24"/>
        </w:rPr>
      </w:pPr>
      <w:r w:rsidRPr="001B6351">
        <w:rPr>
          <w:rFonts w:ascii="Times New Roman" w:hAnsi="Times New Roman"/>
          <w:b/>
          <w:sz w:val="24"/>
          <w:szCs w:val="24"/>
        </w:rPr>
        <w:t xml:space="preserve">Введение </w:t>
      </w:r>
      <w:r w:rsidRPr="001B6351">
        <w:rPr>
          <w:rFonts w:ascii="Times New Roman" w:hAnsi="Times New Roman"/>
          <w:sz w:val="24"/>
          <w:szCs w:val="24"/>
        </w:rPr>
        <w:t xml:space="preserve">Физика – наука о природе. </w:t>
      </w:r>
      <w:r w:rsidRPr="001B6351">
        <w:rPr>
          <w:rFonts w:ascii="Times New Roman" w:hAnsi="Times New Roman"/>
          <w:bCs/>
          <w:sz w:val="24"/>
          <w:szCs w:val="24"/>
        </w:rPr>
        <w:t>Физические тела и явления. Наблюдение и описание физических явлений. Физический эксперимент. Моделирование явлений и объектов природы.</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Физические величины и их измерение. Точность и погрешность измерений. Международная система единиц.</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Физические законы и закономерности. Физика и техника. Научный метод познания. Роль физики в формировании естественнонаучной грамотности.</w:t>
      </w: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bCs/>
          <w:sz w:val="24"/>
          <w:szCs w:val="24"/>
        </w:rPr>
        <w:t xml:space="preserve">Лабораторные работы </w:t>
      </w:r>
      <w:r w:rsidRPr="001B6351">
        <w:rPr>
          <w:rFonts w:ascii="Times New Roman" w:hAnsi="Times New Roman"/>
          <w:b/>
          <w:sz w:val="24"/>
          <w:szCs w:val="24"/>
        </w:rPr>
        <w:t xml:space="preserve">и </w:t>
      </w:r>
      <w:r w:rsidRPr="001B6351">
        <w:rPr>
          <w:rFonts w:ascii="Times New Roman" w:hAnsi="Times New Roman"/>
          <w:b/>
          <w:bCs/>
          <w:sz w:val="24"/>
          <w:szCs w:val="24"/>
        </w:rPr>
        <w:t>опыты</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Измерение расстояний. Измерение времени. Определение цены деления шкалы измерительного прибора.</w:t>
      </w:r>
    </w:p>
    <w:p w:rsidR="00D3499C" w:rsidRPr="001B6351" w:rsidRDefault="00D3499C" w:rsidP="00D3499C">
      <w:pPr>
        <w:shd w:val="clear" w:color="auto" w:fill="FFFFFF"/>
        <w:tabs>
          <w:tab w:val="left" w:pos="8333"/>
        </w:tabs>
        <w:spacing w:line="276" w:lineRule="auto"/>
        <w:ind w:firstLine="340"/>
        <w:rPr>
          <w:rFonts w:ascii="Times New Roman" w:hAnsi="Times New Roman"/>
          <w:sz w:val="24"/>
          <w:szCs w:val="24"/>
        </w:rPr>
      </w:pPr>
      <w:r w:rsidRPr="001B6351">
        <w:rPr>
          <w:rFonts w:ascii="Times New Roman" w:hAnsi="Times New Roman"/>
          <w:b/>
          <w:sz w:val="24"/>
          <w:szCs w:val="24"/>
        </w:rPr>
        <w:t>Демонстрации</w:t>
      </w:r>
    </w:p>
    <w:p w:rsidR="00D3499C" w:rsidRPr="001B6351" w:rsidRDefault="00D3499C" w:rsidP="00D3499C">
      <w:pPr>
        <w:shd w:val="clear" w:color="auto" w:fill="FFFFFF"/>
        <w:tabs>
          <w:tab w:val="left" w:pos="4272"/>
        </w:tabs>
        <w:spacing w:line="276" w:lineRule="auto"/>
        <w:ind w:firstLine="340"/>
        <w:rPr>
          <w:rFonts w:ascii="Times New Roman" w:hAnsi="Times New Roman"/>
          <w:sz w:val="24"/>
          <w:szCs w:val="24"/>
        </w:rPr>
      </w:pPr>
      <w:r w:rsidRPr="001B6351">
        <w:rPr>
          <w:rFonts w:ascii="Times New Roman" w:hAnsi="Times New Roman"/>
          <w:sz w:val="24"/>
          <w:szCs w:val="24"/>
        </w:rPr>
        <w:t>Наблюдение механических, тепловых, электрических, магнитных и световых явлений: движение стального шарика по желобу колебания маятника, таяние льда, кипение воды, отражение света от зеркала, электризация тел.</w:t>
      </w:r>
    </w:p>
    <w:p w:rsidR="00D3499C" w:rsidRPr="001B6351" w:rsidRDefault="00D3499C" w:rsidP="00D3499C">
      <w:pPr>
        <w:shd w:val="clear" w:color="auto" w:fill="FFFFFF"/>
        <w:spacing w:line="276" w:lineRule="auto"/>
        <w:ind w:firstLine="340"/>
        <w:rPr>
          <w:rFonts w:ascii="Times New Roman" w:hAnsi="Times New Roman"/>
          <w:bCs/>
          <w:sz w:val="24"/>
          <w:szCs w:val="24"/>
        </w:rPr>
      </w:pPr>
      <w:r w:rsidRPr="001B6351">
        <w:rPr>
          <w:rFonts w:ascii="Times New Roman" w:hAnsi="Times New Roman"/>
          <w:b/>
          <w:bCs/>
          <w:sz w:val="24"/>
          <w:szCs w:val="24"/>
        </w:rPr>
        <w:t xml:space="preserve">Предметными результатами </w:t>
      </w:r>
      <w:r w:rsidRPr="001B6351">
        <w:rPr>
          <w:rFonts w:ascii="Times New Roman" w:hAnsi="Times New Roman"/>
          <w:bCs/>
          <w:sz w:val="24"/>
          <w:szCs w:val="24"/>
        </w:rPr>
        <w:t>изучения темы являются:</w:t>
      </w:r>
    </w:p>
    <w:p w:rsidR="00D3499C" w:rsidRPr="001B6351" w:rsidRDefault="00D3499C" w:rsidP="00D3499C">
      <w:pPr>
        <w:numPr>
          <w:ilvl w:val="0"/>
          <w:numId w:val="3"/>
        </w:numPr>
        <w:shd w:val="clear" w:color="auto" w:fill="FFFFFF"/>
        <w:spacing w:line="276" w:lineRule="auto"/>
        <w:rPr>
          <w:rFonts w:ascii="Times New Roman" w:hAnsi="Times New Roman"/>
          <w:sz w:val="24"/>
          <w:szCs w:val="24"/>
        </w:rPr>
      </w:pPr>
      <w:r w:rsidRPr="001B6351">
        <w:rPr>
          <w:rFonts w:ascii="Times New Roman" w:hAnsi="Times New Roman"/>
          <w:b/>
          <w:sz w:val="24"/>
          <w:szCs w:val="24"/>
        </w:rPr>
        <w:t>понимание</w:t>
      </w:r>
      <w:r w:rsidRPr="001B6351">
        <w:rPr>
          <w:rFonts w:ascii="Times New Roman" w:hAnsi="Times New Roman"/>
          <w:sz w:val="24"/>
          <w:szCs w:val="24"/>
        </w:rPr>
        <w:t xml:space="preserve"> физических терминов: тело, вещество, материя.</w:t>
      </w:r>
    </w:p>
    <w:p w:rsidR="00D3499C" w:rsidRPr="001B6351" w:rsidRDefault="00D3499C" w:rsidP="00D3499C">
      <w:pPr>
        <w:numPr>
          <w:ilvl w:val="0"/>
          <w:numId w:val="3"/>
        </w:numPr>
        <w:shd w:val="clear" w:color="auto" w:fill="FFFFFF"/>
        <w:spacing w:line="276" w:lineRule="auto"/>
        <w:rPr>
          <w:rFonts w:ascii="Times New Roman" w:hAnsi="Times New Roman"/>
          <w:sz w:val="24"/>
          <w:szCs w:val="24"/>
        </w:rPr>
      </w:pPr>
      <w:r w:rsidRPr="001B6351">
        <w:rPr>
          <w:rFonts w:ascii="Times New Roman" w:hAnsi="Times New Roman"/>
          <w:b/>
          <w:sz w:val="24"/>
          <w:szCs w:val="24"/>
        </w:rPr>
        <w:t>умение</w:t>
      </w:r>
      <w:r w:rsidRPr="001B6351">
        <w:rPr>
          <w:rFonts w:ascii="Times New Roman" w:hAnsi="Times New Roman"/>
          <w:sz w:val="24"/>
          <w:szCs w:val="24"/>
        </w:rPr>
        <w:t xml:space="preserve"> проводить наблюдения физических явлений; измерять физические величины: расстояние, промежуток времени, температуру;</w:t>
      </w:r>
    </w:p>
    <w:p w:rsidR="00D3499C" w:rsidRPr="001B6351" w:rsidRDefault="00D3499C" w:rsidP="00D3499C">
      <w:pPr>
        <w:numPr>
          <w:ilvl w:val="0"/>
          <w:numId w:val="3"/>
        </w:numPr>
        <w:shd w:val="clear" w:color="auto" w:fill="FFFFFF"/>
        <w:spacing w:line="276" w:lineRule="auto"/>
        <w:rPr>
          <w:rFonts w:ascii="Times New Roman" w:hAnsi="Times New Roman"/>
          <w:sz w:val="24"/>
          <w:szCs w:val="24"/>
        </w:rPr>
      </w:pPr>
      <w:r w:rsidRPr="001B6351">
        <w:rPr>
          <w:rFonts w:ascii="Times New Roman" w:hAnsi="Times New Roman"/>
          <w:b/>
          <w:sz w:val="24"/>
          <w:szCs w:val="24"/>
        </w:rPr>
        <w:t>владение</w:t>
      </w:r>
      <w:r w:rsidRPr="001B6351">
        <w:rPr>
          <w:rFonts w:ascii="Times New Roman" w:hAnsi="Times New Roman"/>
          <w:sz w:val="24"/>
          <w:szCs w:val="24"/>
        </w:rPr>
        <w:t xml:space="preserve"> экспериментальными методами исследования при определении цены деления прибора и погрешности измерения;</w:t>
      </w:r>
    </w:p>
    <w:p w:rsidR="00D3499C" w:rsidRPr="001B6351" w:rsidRDefault="00D3499C" w:rsidP="00D3499C">
      <w:pPr>
        <w:numPr>
          <w:ilvl w:val="0"/>
          <w:numId w:val="3"/>
        </w:numPr>
        <w:shd w:val="clear" w:color="auto" w:fill="FFFFFF"/>
        <w:spacing w:line="276" w:lineRule="auto"/>
        <w:rPr>
          <w:rFonts w:ascii="Times New Roman" w:hAnsi="Times New Roman"/>
          <w:sz w:val="24"/>
          <w:szCs w:val="24"/>
        </w:rPr>
      </w:pPr>
      <w:r w:rsidRPr="001B6351">
        <w:rPr>
          <w:rFonts w:ascii="Times New Roman" w:hAnsi="Times New Roman"/>
          <w:b/>
          <w:sz w:val="24"/>
          <w:szCs w:val="24"/>
        </w:rPr>
        <w:t>понимание</w:t>
      </w:r>
      <w:r w:rsidRPr="001B6351">
        <w:rPr>
          <w:rFonts w:ascii="Times New Roman" w:hAnsi="Times New Roman"/>
          <w:sz w:val="24"/>
          <w:szCs w:val="24"/>
        </w:rPr>
        <w:t xml:space="preserve"> роли ученых нашей страны в развитие современной физики и влияние на технический и социальный прогресс.</w:t>
      </w:r>
    </w:p>
    <w:p w:rsidR="00D3499C" w:rsidRPr="001B6351" w:rsidRDefault="00D3499C" w:rsidP="00D3499C">
      <w:pPr>
        <w:shd w:val="clear" w:color="auto" w:fill="FFFFFF"/>
        <w:spacing w:line="276" w:lineRule="auto"/>
        <w:ind w:firstLine="340"/>
        <w:rPr>
          <w:rFonts w:ascii="Times New Roman" w:hAnsi="Times New Roman"/>
          <w:sz w:val="24"/>
          <w:szCs w:val="24"/>
        </w:rPr>
      </w:pP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sz w:val="24"/>
          <w:szCs w:val="24"/>
        </w:rPr>
        <w:t xml:space="preserve">Первоначальные сведения о строении вещества </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 xml:space="preserve">Строение вещества. Атомы и молекулы. Тепловое движение атомов и молекул. Диффузия в газах, жидкостях и твердых телах. </w:t>
      </w:r>
      <w:r w:rsidRPr="001B6351">
        <w:rPr>
          <w:rFonts w:ascii="Times New Roman" w:hAnsi="Times New Roman"/>
          <w:i/>
          <w:sz w:val="24"/>
          <w:szCs w:val="24"/>
        </w:rPr>
        <w:t>Броуновское движение</w:t>
      </w:r>
      <w:r w:rsidRPr="001B6351">
        <w:rPr>
          <w:rFonts w:ascii="Times New Roman" w:hAnsi="Times New Roman"/>
          <w:sz w:val="24"/>
          <w:szCs w:val="24"/>
        </w:rPr>
        <w:t>. Взаимодействие (притяжение и отталкивание) молекул. Агрегатные состояния вещества. Различие в строении твердых тел, жидкостей и газов. Объяснение свойств газов, жидкостей и твердых тел на основе молекулярно-кинетических представлений.</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 xml:space="preserve">Тепловое равновесие. Температура. Связь температуры со скоростью хаотического движения частиц. </w:t>
      </w: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sz w:val="24"/>
          <w:szCs w:val="24"/>
        </w:rPr>
        <w:t>Лабораторные работы и опыты</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Определение размеров малых тел. Обнаружение действия сил молекулярного притяжения. Выращивание кристаллов поваренной соли. Опыты по обнаружению действия сил молекулярного притяжения.</w:t>
      </w: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sz w:val="24"/>
          <w:szCs w:val="24"/>
        </w:rPr>
        <w:t>Демонстрации</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Диффузия в газах и жидкости. Растворение краски в воде. Расширение тел при нагревании. Модель хаотического движения молекул. Модель броуновского движения. Модель кристаллической решетки. Модель молекулы воды. Сцепление свинцовых цилиндров. Демонстрация расширения твердого тела при нагревании. Сжатие и выпрямление упругого тела. Сжимаемость газов. Сохранение объема жидкости при изменении формы сосуда.</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b/>
          <w:sz w:val="24"/>
          <w:szCs w:val="24"/>
        </w:rPr>
        <w:lastRenderedPageBreak/>
        <w:t xml:space="preserve">Предметными результатами </w:t>
      </w:r>
      <w:r w:rsidRPr="001B6351">
        <w:rPr>
          <w:rFonts w:ascii="Times New Roman" w:hAnsi="Times New Roman"/>
          <w:sz w:val="24"/>
          <w:szCs w:val="24"/>
        </w:rPr>
        <w:t>изучения темы являются:</w:t>
      </w:r>
    </w:p>
    <w:p w:rsidR="00D3499C" w:rsidRPr="001B6351" w:rsidRDefault="00D3499C" w:rsidP="00D3499C">
      <w:pPr>
        <w:numPr>
          <w:ilvl w:val="0"/>
          <w:numId w:val="5"/>
        </w:numPr>
        <w:shd w:val="clear" w:color="auto" w:fill="FFFFFF"/>
        <w:spacing w:line="276" w:lineRule="auto"/>
        <w:rPr>
          <w:rFonts w:ascii="Times New Roman" w:hAnsi="Times New Roman"/>
          <w:sz w:val="24"/>
          <w:szCs w:val="24"/>
        </w:rPr>
      </w:pPr>
      <w:r w:rsidRPr="001B6351">
        <w:rPr>
          <w:rFonts w:ascii="Times New Roman" w:hAnsi="Times New Roman"/>
          <w:sz w:val="24"/>
          <w:szCs w:val="24"/>
        </w:rPr>
        <w:t>понимание и способность объяснять физические явления: диффузия, большая сжимаемость газов, малая сжимаемость жидкостей и твердых тел.</w:t>
      </w:r>
    </w:p>
    <w:p w:rsidR="00D3499C" w:rsidRPr="001B6351" w:rsidRDefault="00D3499C" w:rsidP="00D3499C">
      <w:pPr>
        <w:numPr>
          <w:ilvl w:val="0"/>
          <w:numId w:val="4"/>
        </w:numPr>
        <w:shd w:val="clear" w:color="auto" w:fill="FFFFFF"/>
        <w:spacing w:line="276" w:lineRule="auto"/>
        <w:rPr>
          <w:rFonts w:ascii="Times New Roman" w:hAnsi="Times New Roman"/>
          <w:sz w:val="24"/>
          <w:szCs w:val="24"/>
        </w:rPr>
      </w:pPr>
      <w:r w:rsidRPr="001B6351">
        <w:rPr>
          <w:rFonts w:ascii="Times New Roman" w:hAnsi="Times New Roman"/>
          <w:sz w:val="24"/>
          <w:szCs w:val="24"/>
        </w:rPr>
        <w:t>владение экспериментальными методами исследования при определении размеров малых тел;</w:t>
      </w:r>
    </w:p>
    <w:p w:rsidR="00D3499C" w:rsidRPr="001B6351" w:rsidRDefault="00D3499C" w:rsidP="00D3499C">
      <w:pPr>
        <w:numPr>
          <w:ilvl w:val="0"/>
          <w:numId w:val="4"/>
        </w:numPr>
        <w:shd w:val="clear" w:color="auto" w:fill="FFFFFF"/>
        <w:spacing w:line="276" w:lineRule="auto"/>
        <w:rPr>
          <w:rFonts w:ascii="Times New Roman" w:hAnsi="Times New Roman"/>
          <w:sz w:val="24"/>
          <w:szCs w:val="24"/>
        </w:rPr>
      </w:pPr>
      <w:r w:rsidRPr="001B6351">
        <w:rPr>
          <w:rFonts w:ascii="Times New Roman" w:hAnsi="Times New Roman"/>
          <w:sz w:val="24"/>
          <w:szCs w:val="24"/>
        </w:rPr>
        <w:t xml:space="preserve">понимание причин броуновского движения, смачивания и </w:t>
      </w:r>
      <w:proofErr w:type="spellStart"/>
      <w:r w:rsidRPr="001B6351">
        <w:rPr>
          <w:rFonts w:ascii="Times New Roman" w:hAnsi="Times New Roman"/>
          <w:sz w:val="24"/>
          <w:szCs w:val="24"/>
        </w:rPr>
        <w:t>несмачивания</w:t>
      </w:r>
      <w:proofErr w:type="spellEnd"/>
      <w:r w:rsidRPr="001B6351">
        <w:rPr>
          <w:rFonts w:ascii="Times New Roman" w:hAnsi="Times New Roman"/>
          <w:sz w:val="24"/>
          <w:szCs w:val="24"/>
        </w:rPr>
        <w:t xml:space="preserve"> тел; различия в молекулярном строении твердых тел, жидкостей и газов;</w:t>
      </w:r>
    </w:p>
    <w:p w:rsidR="00D3499C" w:rsidRPr="001B6351" w:rsidRDefault="00D3499C" w:rsidP="00D3499C">
      <w:pPr>
        <w:numPr>
          <w:ilvl w:val="0"/>
          <w:numId w:val="4"/>
        </w:numPr>
        <w:shd w:val="clear" w:color="auto" w:fill="FFFFFF"/>
        <w:spacing w:line="276" w:lineRule="auto"/>
        <w:rPr>
          <w:rFonts w:ascii="Times New Roman" w:hAnsi="Times New Roman"/>
          <w:sz w:val="24"/>
          <w:szCs w:val="24"/>
        </w:rPr>
      </w:pPr>
      <w:r w:rsidRPr="001B6351">
        <w:rPr>
          <w:rFonts w:ascii="Times New Roman" w:hAnsi="Times New Roman"/>
          <w:sz w:val="24"/>
          <w:szCs w:val="24"/>
        </w:rPr>
        <w:t>умение пользоваться СИ и переводить единицы измерения физических величин в кратные и дольные единицы</w:t>
      </w:r>
    </w:p>
    <w:p w:rsidR="00D3499C" w:rsidRPr="001B6351" w:rsidRDefault="00D3499C" w:rsidP="00D3499C">
      <w:pPr>
        <w:numPr>
          <w:ilvl w:val="0"/>
          <w:numId w:val="4"/>
        </w:numPr>
        <w:shd w:val="clear" w:color="auto" w:fill="FFFFFF"/>
        <w:spacing w:line="276" w:lineRule="auto"/>
        <w:rPr>
          <w:rFonts w:ascii="Times New Roman" w:hAnsi="Times New Roman"/>
          <w:sz w:val="24"/>
          <w:szCs w:val="24"/>
        </w:rPr>
      </w:pPr>
      <w:r w:rsidRPr="001B6351">
        <w:rPr>
          <w:rFonts w:ascii="Times New Roman" w:hAnsi="Times New Roman"/>
          <w:sz w:val="24"/>
          <w:szCs w:val="24"/>
        </w:rPr>
        <w:t>умение использовать полученные знания, умения и навыки в повседневной жизни (быт, экология, охрана окружающей среды).</w:t>
      </w:r>
    </w:p>
    <w:p w:rsidR="00D3499C" w:rsidRPr="001B6351" w:rsidRDefault="00D3499C" w:rsidP="00D3499C">
      <w:pPr>
        <w:shd w:val="clear" w:color="auto" w:fill="FFFFFF"/>
        <w:spacing w:line="276" w:lineRule="auto"/>
        <w:ind w:firstLine="340"/>
        <w:rPr>
          <w:rFonts w:ascii="Times New Roman" w:hAnsi="Times New Roman"/>
          <w:sz w:val="24"/>
          <w:szCs w:val="24"/>
        </w:rPr>
      </w:pP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sz w:val="24"/>
          <w:szCs w:val="24"/>
        </w:rPr>
        <w:t xml:space="preserve">Взаимодействия тел </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Механическое движение. Траектория. Путь. Равномерное и неравномерное движение. Скорость.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sz w:val="24"/>
          <w:szCs w:val="24"/>
        </w:rPr>
        <w:t>Лабораторные работы и опыты</w:t>
      </w:r>
    </w:p>
    <w:p w:rsidR="00D3499C" w:rsidRPr="001B6351" w:rsidRDefault="00D3499C" w:rsidP="00D3499C">
      <w:pPr>
        <w:shd w:val="clear" w:color="auto" w:fill="FFFFFF"/>
        <w:tabs>
          <w:tab w:val="left" w:pos="8986"/>
        </w:tabs>
        <w:spacing w:line="276" w:lineRule="auto"/>
        <w:ind w:firstLine="340"/>
        <w:rPr>
          <w:rFonts w:ascii="Times New Roman" w:hAnsi="Times New Roman"/>
          <w:sz w:val="24"/>
          <w:szCs w:val="24"/>
        </w:rPr>
      </w:pPr>
      <w:r w:rsidRPr="001B6351">
        <w:rPr>
          <w:rFonts w:ascii="Times New Roman" w:hAnsi="Times New Roman"/>
          <w:sz w:val="24"/>
          <w:szCs w:val="24"/>
        </w:rPr>
        <w:t xml:space="preserve">Измерение плотности твердого тела. Измерение массы тела на рычажных весах. Исследование зависимости удлинения стальной пружины от приложенной силы. Сложение сил, направленных по одной прямой. Исследование условий равновесия рычага. Нахождение центра тяжести плоского тела. Исследование зависимости силы трения скольжения от площади соприкосновения тел и силы нормального давления. </w:t>
      </w:r>
      <w:proofErr w:type="spellStart"/>
      <w:r w:rsidRPr="001B6351">
        <w:rPr>
          <w:rFonts w:ascii="Times New Roman" w:hAnsi="Times New Roman"/>
          <w:sz w:val="24"/>
          <w:szCs w:val="24"/>
        </w:rPr>
        <w:t>Градуирование</w:t>
      </w:r>
      <w:proofErr w:type="spellEnd"/>
      <w:r w:rsidRPr="001B6351">
        <w:rPr>
          <w:rFonts w:ascii="Times New Roman" w:hAnsi="Times New Roman"/>
          <w:sz w:val="24"/>
          <w:szCs w:val="24"/>
        </w:rPr>
        <w:t xml:space="preserve"> пружины и измерение сил динамометром.</w:t>
      </w: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sz w:val="24"/>
          <w:szCs w:val="24"/>
        </w:rPr>
        <w:t>Демонстрации</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 xml:space="preserve">Траектория движения шарика на шнуре и шарика, подбрасываемого вверх. Явление инерции. Равномерное движение пузырька воздуха в стеклянной трубке с водой. Различные виды весов. Сравнение масс тел с помощью </w:t>
      </w:r>
      <w:proofErr w:type="spellStart"/>
      <w:r w:rsidRPr="001B6351">
        <w:rPr>
          <w:rFonts w:ascii="Times New Roman" w:hAnsi="Times New Roman"/>
          <w:sz w:val="24"/>
          <w:szCs w:val="24"/>
        </w:rPr>
        <w:t>равноплечных</w:t>
      </w:r>
      <w:proofErr w:type="spellEnd"/>
      <w:r w:rsidRPr="001B6351">
        <w:rPr>
          <w:rFonts w:ascii="Times New Roman" w:hAnsi="Times New Roman"/>
          <w:sz w:val="24"/>
          <w:szCs w:val="24"/>
        </w:rPr>
        <w:t xml:space="preserve"> весов. Взвешивание воздуха. Сравнение масс различных тел, имеющих одинаковый объем; объемов тел, имеющих одинаковые массы. Измерение силы по деформации пружины. Свойства силы трения. Сложение сил. Равновесие тела, имеющего ось вращения. Способы уменьшения и увеличения силы трения. Подшипники различных видов.</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b/>
          <w:sz w:val="24"/>
          <w:szCs w:val="24"/>
        </w:rPr>
        <w:t>Предметными результатами</w:t>
      </w:r>
      <w:r w:rsidRPr="001B6351">
        <w:rPr>
          <w:rFonts w:ascii="Times New Roman" w:hAnsi="Times New Roman"/>
          <w:sz w:val="24"/>
          <w:szCs w:val="24"/>
        </w:rPr>
        <w:t xml:space="preserve"> изучения темы являются:</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 xml:space="preserve">понимание и способность объяснять физические явления: механическое </w:t>
      </w:r>
      <w:proofErr w:type="gramStart"/>
      <w:r w:rsidRPr="001B6351">
        <w:rPr>
          <w:rFonts w:ascii="Times New Roman" w:hAnsi="Times New Roman"/>
          <w:sz w:val="24"/>
          <w:szCs w:val="24"/>
        </w:rPr>
        <w:t>-д</w:t>
      </w:r>
      <w:proofErr w:type="gramEnd"/>
      <w:r w:rsidRPr="001B6351">
        <w:rPr>
          <w:rFonts w:ascii="Times New Roman" w:hAnsi="Times New Roman"/>
          <w:sz w:val="24"/>
          <w:szCs w:val="24"/>
        </w:rPr>
        <w:t>вижение, равномерное и неравномерное движение, инерция, всемирное тяготение</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умение измерять скорость, массу, силу, вес, силу трения скольжения, силу трения качения, объем, плотность, тела равнодействующую двух сил, действующих на тело в одну и в противоположные стороны</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 xml:space="preserve">владение экспериментальными методами исследования в зависимости пройденного пути от времени, удлинения пружины от приложенной силы, силы </w:t>
      </w:r>
      <w:r w:rsidRPr="001B6351">
        <w:rPr>
          <w:rFonts w:ascii="Times New Roman" w:hAnsi="Times New Roman"/>
          <w:sz w:val="24"/>
          <w:szCs w:val="24"/>
        </w:rPr>
        <w:lastRenderedPageBreak/>
        <w:t>тяжести тела от массы тела, силы трения скольжения от площади соприкосновения тел и силы нормального давления</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понимание смысла основных физических законов: закон всемирного тяготения, закон Гука</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 равнодействующей двух сил, направленных по одной прямой в соответствие с условиями поставленной задачи на основании использования законов физики</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умение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 xml:space="preserve">умение переводить физические величины </w:t>
      </w:r>
      <w:proofErr w:type="gramStart"/>
      <w:r w:rsidRPr="001B6351">
        <w:rPr>
          <w:rFonts w:ascii="Times New Roman" w:hAnsi="Times New Roman"/>
          <w:sz w:val="24"/>
          <w:szCs w:val="24"/>
        </w:rPr>
        <w:t>из</w:t>
      </w:r>
      <w:proofErr w:type="gramEnd"/>
      <w:r w:rsidRPr="001B6351">
        <w:rPr>
          <w:rFonts w:ascii="Times New Roman" w:hAnsi="Times New Roman"/>
          <w:sz w:val="24"/>
          <w:szCs w:val="24"/>
        </w:rPr>
        <w:t xml:space="preserve"> несистемных в СИ и наоборот</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понимание принципов действия динамометра, весов, встречающихся в повседневной жизни, и способов обеспечения безопасности при их использовании</w:t>
      </w:r>
    </w:p>
    <w:p w:rsidR="00D3499C" w:rsidRPr="001B6351" w:rsidRDefault="00D3499C" w:rsidP="00D3499C">
      <w:pPr>
        <w:numPr>
          <w:ilvl w:val="0"/>
          <w:numId w:val="6"/>
        </w:numPr>
        <w:shd w:val="clear" w:color="auto" w:fill="FFFFFF"/>
        <w:spacing w:line="276" w:lineRule="auto"/>
        <w:rPr>
          <w:rFonts w:ascii="Times New Roman" w:hAnsi="Times New Roman"/>
          <w:sz w:val="24"/>
          <w:szCs w:val="24"/>
        </w:rPr>
      </w:pPr>
      <w:r w:rsidRPr="001B6351">
        <w:rPr>
          <w:rFonts w:ascii="Times New Roman" w:hAnsi="Times New Roman"/>
          <w:sz w:val="24"/>
          <w:szCs w:val="24"/>
        </w:rPr>
        <w:t>умение использовать полученные знания, умения и навыки в повседневной жизни, быту, охране окружающей среды.</w:t>
      </w:r>
    </w:p>
    <w:p w:rsidR="00D3499C" w:rsidRPr="001B6351" w:rsidRDefault="00D3499C" w:rsidP="00D3499C">
      <w:pPr>
        <w:shd w:val="clear" w:color="auto" w:fill="FFFFFF"/>
        <w:spacing w:line="276" w:lineRule="auto"/>
        <w:ind w:firstLine="340"/>
        <w:rPr>
          <w:rFonts w:ascii="Times New Roman" w:hAnsi="Times New Roman"/>
          <w:sz w:val="24"/>
          <w:szCs w:val="24"/>
        </w:rPr>
      </w:pP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sz w:val="24"/>
          <w:szCs w:val="24"/>
        </w:rPr>
        <w:t xml:space="preserve">Давление твердых тел, жидкостей и газов </w:t>
      </w:r>
    </w:p>
    <w:p w:rsidR="00D3499C" w:rsidRPr="001B6351" w:rsidRDefault="00D3499C" w:rsidP="00D3499C">
      <w:pPr>
        <w:shd w:val="clear" w:color="auto" w:fill="FFFFFF"/>
        <w:tabs>
          <w:tab w:val="left" w:pos="5914"/>
        </w:tabs>
        <w:spacing w:line="276" w:lineRule="auto"/>
        <w:ind w:firstLine="340"/>
        <w:rPr>
          <w:rFonts w:ascii="Times New Roman" w:hAnsi="Times New Roman"/>
          <w:sz w:val="24"/>
          <w:szCs w:val="24"/>
        </w:rPr>
      </w:pPr>
      <w:r w:rsidRPr="001B6351">
        <w:rPr>
          <w:rFonts w:ascii="Times New Roman" w:hAnsi="Times New Roman"/>
          <w:sz w:val="24"/>
          <w:szCs w:val="24"/>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D3499C" w:rsidRPr="001B6351" w:rsidRDefault="00D3499C" w:rsidP="00D3499C">
      <w:pPr>
        <w:shd w:val="clear" w:color="auto" w:fill="FFFFFF"/>
        <w:tabs>
          <w:tab w:val="left" w:pos="5914"/>
        </w:tabs>
        <w:spacing w:line="276" w:lineRule="auto"/>
        <w:ind w:firstLine="340"/>
        <w:rPr>
          <w:rFonts w:ascii="Times New Roman" w:hAnsi="Times New Roman"/>
          <w:sz w:val="24"/>
          <w:szCs w:val="24"/>
        </w:rPr>
      </w:pPr>
      <w:r w:rsidRPr="001B6351">
        <w:rPr>
          <w:rFonts w:ascii="Times New Roman" w:hAnsi="Times New Roman"/>
          <w:b/>
          <w:bCs/>
          <w:sz w:val="24"/>
          <w:szCs w:val="24"/>
        </w:rPr>
        <w:t>Лабораторные работы и опыты</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Определение выталкивающей силы, действующей на тело, погруженное в жидкость. Выяснение условий плавания тела в жидкости. Измерение атмосферного давления.</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b/>
          <w:bCs/>
          <w:sz w:val="24"/>
          <w:szCs w:val="24"/>
        </w:rPr>
        <w:t>Демонстрации</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Зависимость давления от действующей силы и площади опоры. Разрезание пластилина тонкой проволокой. Давление газа на стенки сосуда. Шар Паскаля. Давление внутри жидкости. Сообщающиеся сосуды. Устройство манометра. Обнаружение атмосферного давления. Измерение атмосферного давления барометром-анероидом. Устройство и действие гидравлического пресса. Устройство и действие насоса. Действие на тело архимедовой силы в жидкости и газе. Плавание тел. Опыт Торричелли</w:t>
      </w:r>
    </w:p>
    <w:p w:rsidR="00D3499C" w:rsidRPr="001B6351" w:rsidRDefault="00D3499C" w:rsidP="00D3499C">
      <w:pPr>
        <w:shd w:val="clear" w:color="auto" w:fill="FFFFFF"/>
        <w:spacing w:line="276" w:lineRule="auto"/>
        <w:ind w:firstLine="340"/>
        <w:rPr>
          <w:rFonts w:ascii="Times New Roman" w:hAnsi="Times New Roman"/>
          <w:bCs/>
          <w:sz w:val="24"/>
          <w:szCs w:val="24"/>
        </w:rPr>
      </w:pPr>
      <w:r w:rsidRPr="001B6351">
        <w:rPr>
          <w:rFonts w:ascii="Times New Roman" w:hAnsi="Times New Roman"/>
          <w:b/>
          <w:bCs/>
          <w:sz w:val="24"/>
          <w:szCs w:val="24"/>
        </w:rPr>
        <w:t xml:space="preserve">Предметными результатами </w:t>
      </w:r>
      <w:r w:rsidRPr="001B6351">
        <w:rPr>
          <w:rFonts w:ascii="Times New Roman" w:hAnsi="Times New Roman"/>
          <w:bCs/>
          <w:sz w:val="24"/>
          <w:szCs w:val="24"/>
        </w:rPr>
        <w:t>изучения темы являются:</w:t>
      </w:r>
    </w:p>
    <w:p w:rsidR="00D3499C" w:rsidRPr="001B6351" w:rsidRDefault="00D3499C" w:rsidP="00D3499C">
      <w:pPr>
        <w:numPr>
          <w:ilvl w:val="0"/>
          <w:numId w:val="7"/>
        </w:numPr>
        <w:shd w:val="clear" w:color="auto" w:fill="FFFFFF"/>
        <w:spacing w:line="276" w:lineRule="auto"/>
        <w:rPr>
          <w:rFonts w:ascii="Times New Roman" w:hAnsi="Times New Roman"/>
          <w:sz w:val="24"/>
          <w:szCs w:val="24"/>
        </w:rPr>
      </w:pPr>
      <w:r w:rsidRPr="001B6351">
        <w:rPr>
          <w:rFonts w:ascii="Times New Roman" w:hAnsi="Times New Roman"/>
          <w:sz w:val="24"/>
          <w:szCs w:val="24"/>
        </w:rPr>
        <w:t>понимание и способность объяснить физические явления: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Землю, способы уменьшения и увеличения давления</w:t>
      </w:r>
    </w:p>
    <w:p w:rsidR="00D3499C" w:rsidRPr="001B6351" w:rsidRDefault="00D3499C" w:rsidP="00D3499C">
      <w:pPr>
        <w:numPr>
          <w:ilvl w:val="0"/>
          <w:numId w:val="7"/>
        </w:numPr>
        <w:shd w:val="clear" w:color="auto" w:fill="FFFFFF"/>
        <w:spacing w:line="276" w:lineRule="auto"/>
        <w:rPr>
          <w:rFonts w:ascii="Times New Roman" w:hAnsi="Times New Roman"/>
          <w:sz w:val="24"/>
          <w:szCs w:val="24"/>
        </w:rPr>
      </w:pPr>
      <w:r w:rsidRPr="001B6351">
        <w:rPr>
          <w:rFonts w:ascii="Times New Roman" w:hAnsi="Times New Roman"/>
          <w:sz w:val="24"/>
          <w:szCs w:val="24"/>
        </w:rPr>
        <w:t>умение измерять: атмосферное давление, давление жидкости на дно и стенки сосуда, силу Архимеда</w:t>
      </w:r>
    </w:p>
    <w:p w:rsidR="00D3499C" w:rsidRPr="001B6351" w:rsidRDefault="00D3499C" w:rsidP="00D3499C">
      <w:pPr>
        <w:numPr>
          <w:ilvl w:val="0"/>
          <w:numId w:val="7"/>
        </w:numPr>
        <w:shd w:val="clear" w:color="auto" w:fill="FFFFFF"/>
        <w:spacing w:line="276" w:lineRule="auto"/>
        <w:rPr>
          <w:rFonts w:ascii="Times New Roman" w:hAnsi="Times New Roman"/>
          <w:sz w:val="24"/>
          <w:szCs w:val="24"/>
        </w:rPr>
      </w:pPr>
      <w:r w:rsidRPr="001B6351">
        <w:rPr>
          <w:rFonts w:ascii="Times New Roman" w:hAnsi="Times New Roman"/>
          <w:sz w:val="24"/>
          <w:szCs w:val="24"/>
        </w:rPr>
        <w:lastRenderedPageBreak/>
        <w:t>владение экспериментальными методами исследования зависимости: силы Архимеда от объема вытесненной воды, условий плавания тела в жидкости от действия силы тяжести и силы Архимеда</w:t>
      </w:r>
    </w:p>
    <w:p w:rsidR="00D3499C" w:rsidRPr="001B6351" w:rsidRDefault="00D3499C" w:rsidP="00D3499C">
      <w:pPr>
        <w:numPr>
          <w:ilvl w:val="0"/>
          <w:numId w:val="7"/>
        </w:numPr>
        <w:shd w:val="clear" w:color="auto" w:fill="FFFFFF"/>
        <w:spacing w:line="276" w:lineRule="auto"/>
        <w:rPr>
          <w:rFonts w:ascii="Times New Roman" w:hAnsi="Times New Roman"/>
          <w:sz w:val="24"/>
          <w:szCs w:val="24"/>
        </w:rPr>
      </w:pPr>
      <w:r w:rsidRPr="001B6351">
        <w:rPr>
          <w:rFonts w:ascii="Times New Roman" w:hAnsi="Times New Roman"/>
          <w:sz w:val="24"/>
          <w:szCs w:val="24"/>
        </w:rPr>
        <w:t>понимание смысла основных физических законов и умение применять их на практике: закон Паскаля, закон Архимеда</w:t>
      </w:r>
    </w:p>
    <w:p w:rsidR="00D3499C" w:rsidRPr="001B6351" w:rsidRDefault="00D3499C" w:rsidP="00D3499C">
      <w:pPr>
        <w:numPr>
          <w:ilvl w:val="0"/>
          <w:numId w:val="7"/>
        </w:numPr>
        <w:shd w:val="clear" w:color="auto" w:fill="FFFFFF"/>
        <w:spacing w:line="276" w:lineRule="auto"/>
        <w:rPr>
          <w:rFonts w:ascii="Times New Roman" w:hAnsi="Times New Roman"/>
          <w:sz w:val="24"/>
          <w:szCs w:val="24"/>
        </w:rPr>
      </w:pPr>
      <w:r w:rsidRPr="001B6351">
        <w:rPr>
          <w:rFonts w:ascii="Times New Roman" w:hAnsi="Times New Roman"/>
          <w:sz w:val="24"/>
          <w:szCs w:val="24"/>
        </w:rPr>
        <w:t xml:space="preserve">понимание принципов действия барометра-анероида, манометра, насоса, гидравлического пресса, с </w:t>
      </w:r>
      <w:proofErr w:type="gramStart"/>
      <w:r w:rsidRPr="001B6351">
        <w:rPr>
          <w:rFonts w:ascii="Times New Roman" w:hAnsi="Times New Roman"/>
          <w:sz w:val="24"/>
          <w:szCs w:val="24"/>
        </w:rPr>
        <w:t>которыми</w:t>
      </w:r>
      <w:proofErr w:type="gramEnd"/>
      <w:r w:rsidRPr="001B6351">
        <w:rPr>
          <w:rFonts w:ascii="Times New Roman" w:hAnsi="Times New Roman"/>
          <w:sz w:val="24"/>
          <w:szCs w:val="24"/>
        </w:rPr>
        <w:t xml:space="preserve"> человек встречается в повседневной жизни и способов обеспечения безопасности при их использовании</w:t>
      </w:r>
    </w:p>
    <w:p w:rsidR="00D3499C" w:rsidRPr="001B6351" w:rsidRDefault="00D3499C" w:rsidP="00D3499C">
      <w:pPr>
        <w:numPr>
          <w:ilvl w:val="0"/>
          <w:numId w:val="7"/>
        </w:numPr>
        <w:shd w:val="clear" w:color="auto" w:fill="FFFFFF"/>
        <w:spacing w:line="276" w:lineRule="auto"/>
        <w:rPr>
          <w:rFonts w:ascii="Times New Roman" w:hAnsi="Times New Roman"/>
          <w:sz w:val="24"/>
          <w:szCs w:val="24"/>
        </w:rPr>
      </w:pPr>
      <w:r w:rsidRPr="001B6351">
        <w:rPr>
          <w:rFonts w:ascii="Times New Roman" w:hAnsi="Times New Roman"/>
          <w:sz w:val="24"/>
          <w:szCs w:val="24"/>
        </w:rPr>
        <w:t>владение способами выполнения расчетов для нахождения давления, давление жидкости на дно и стенки сосуда, силы Архимеда в соответствие с поставленной задачи на основании использования законов физики</w:t>
      </w:r>
    </w:p>
    <w:p w:rsidR="00D3499C" w:rsidRPr="001B6351" w:rsidRDefault="00D3499C" w:rsidP="00D3499C">
      <w:pPr>
        <w:numPr>
          <w:ilvl w:val="0"/>
          <w:numId w:val="7"/>
        </w:numPr>
        <w:shd w:val="clear" w:color="auto" w:fill="FFFFFF"/>
        <w:spacing w:line="276" w:lineRule="auto"/>
        <w:rPr>
          <w:rFonts w:ascii="Times New Roman" w:hAnsi="Times New Roman"/>
          <w:sz w:val="24"/>
          <w:szCs w:val="24"/>
        </w:rPr>
      </w:pPr>
      <w:r w:rsidRPr="001B6351">
        <w:rPr>
          <w:rFonts w:ascii="Times New Roman" w:hAnsi="Times New Roman"/>
          <w:sz w:val="24"/>
          <w:szCs w:val="24"/>
        </w:rPr>
        <w:t>умение использовать полученные знания, умения и навыки в повседневной жизни, экологии, быту, охране окружающей среды, технике безопасности.</w:t>
      </w:r>
    </w:p>
    <w:p w:rsidR="00D3499C" w:rsidRPr="001B6351" w:rsidRDefault="00D3499C" w:rsidP="00D3499C">
      <w:pPr>
        <w:shd w:val="clear" w:color="auto" w:fill="FFFFFF"/>
        <w:spacing w:line="276" w:lineRule="auto"/>
        <w:ind w:firstLine="340"/>
        <w:rPr>
          <w:rFonts w:ascii="Times New Roman" w:hAnsi="Times New Roman"/>
          <w:sz w:val="24"/>
          <w:szCs w:val="24"/>
        </w:rPr>
      </w:pPr>
    </w:p>
    <w:p w:rsidR="00D3499C" w:rsidRPr="001B6351" w:rsidRDefault="00D3499C" w:rsidP="00D3499C">
      <w:pPr>
        <w:shd w:val="clear" w:color="auto" w:fill="FFFFFF"/>
        <w:spacing w:line="276" w:lineRule="auto"/>
        <w:ind w:firstLine="340"/>
        <w:rPr>
          <w:rFonts w:ascii="Times New Roman" w:hAnsi="Times New Roman"/>
          <w:b/>
          <w:sz w:val="24"/>
          <w:szCs w:val="24"/>
        </w:rPr>
      </w:pPr>
      <w:r w:rsidRPr="001B6351">
        <w:rPr>
          <w:rFonts w:ascii="Times New Roman" w:hAnsi="Times New Roman"/>
          <w:b/>
          <w:sz w:val="24"/>
          <w:szCs w:val="24"/>
        </w:rPr>
        <w:t xml:space="preserve">Работа и мощность. Энергия </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Механическая работа. Мощность. Простые механизмы. Момент силы. Условия равновесия рычага. «Золотое правило» механики. Виды равновесия. Коэффициент полезного действия (КПД). Энергия. Потенциальная и кинетическая энергия. Превращение энергии.Закон сохранения полной механической энергии.</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b/>
          <w:bCs/>
          <w:sz w:val="24"/>
          <w:szCs w:val="24"/>
        </w:rPr>
        <w:t>Лабораторные работы и опыты</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 xml:space="preserve">Выяснение условия равновесия рычага. Определение КПД при подъеме тела по наклонной плоскости. </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b/>
          <w:bCs/>
          <w:sz w:val="24"/>
          <w:szCs w:val="24"/>
        </w:rPr>
        <w:t>Демонстрации</w:t>
      </w:r>
    </w:p>
    <w:p w:rsidR="00D3499C" w:rsidRPr="001B6351" w:rsidRDefault="00D3499C" w:rsidP="00D3499C">
      <w:pPr>
        <w:shd w:val="clear" w:color="auto" w:fill="FFFFFF"/>
        <w:spacing w:line="276" w:lineRule="auto"/>
        <w:ind w:firstLine="340"/>
        <w:rPr>
          <w:rFonts w:ascii="Times New Roman" w:hAnsi="Times New Roman"/>
          <w:sz w:val="24"/>
          <w:szCs w:val="24"/>
        </w:rPr>
      </w:pPr>
      <w:r w:rsidRPr="001B6351">
        <w:rPr>
          <w:rFonts w:ascii="Times New Roman" w:hAnsi="Times New Roman"/>
          <w:sz w:val="24"/>
          <w:szCs w:val="24"/>
        </w:rPr>
        <w:t>Простые механизмы. Превращение энергии при колебаниях маятника, раскручивании пружины заводной игрушки, движение «</w:t>
      </w:r>
      <w:proofErr w:type="spellStart"/>
      <w:r w:rsidRPr="001B6351">
        <w:rPr>
          <w:rFonts w:ascii="Times New Roman" w:hAnsi="Times New Roman"/>
          <w:sz w:val="24"/>
          <w:szCs w:val="24"/>
        </w:rPr>
        <w:t>сегнерова</w:t>
      </w:r>
      <w:proofErr w:type="spellEnd"/>
      <w:r w:rsidRPr="001B6351">
        <w:rPr>
          <w:rFonts w:ascii="Times New Roman" w:hAnsi="Times New Roman"/>
          <w:sz w:val="24"/>
          <w:szCs w:val="24"/>
        </w:rPr>
        <w:t>» колеса Измерение работы при перемещении тела. Устройство и действие рычага, блоков. Равенство работ при использовании простых механизмов. Устойчивое, неустойчивое и безразличное равновесия тел. Нахождение центра тяжести плоского тела.</w:t>
      </w:r>
    </w:p>
    <w:p w:rsidR="00D3499C" w:rsidRPr="001B6351" w:rsidRDefault="00D3499C" w:rsidP="00D3499C">
      <w:pPr>
        <w:shd w:val="clear" w:color="auto" w:fill="FFFFFF"/>
        <w:spacing w:line="276" w:lineRule="auto"/>
        <w:ind w:firstLine="340"/>
        <w:rPr>
          <w:rFonts w:ascii="Times New Roman" w:hAnsi="Times New Roman"/>
          <w:bCs/>
          <w:sz w:val="24"/>
          <w:szCs w:val="24"/>
        </w:rPr>
      </w:pPr>
      <w:r w:rsidRPr="001B6351">
        <w:rPr>
          <w:rFonts w:ascii="Times New Roman" w:hAnsi="Times New Roman"/>
          <w:b/>
          <w:bCs/>
          <w:sz w:val="24"/>
          <w:szCs w:val="24"/>
        </w:rPr>
        <w:t xml:space="preserve">Предметными результатами </w:t>
      </w:r>
      <w:r w:rsidRPr="001B6351">
        <w:rPr>
          <w:rFonts w:ascii="Times New Roman" w:hAnsi="Times New Roman"/>
          <w:bCs/>
          <w:sz w:val="24"/>
          <w:szCs w:val="24"/>
        </w:rPr>
        <w:t>изучения темы являются:</w:t>
      </w:r>
    </w:p>
    <w:p w:rsidR="00D3499C" w:rsidRPr="001B6351" w:rsidRDefault="00D3499C" w:rsidP="00D3499C">
      <w:pPr>
        <w:numPr>
          <w:ilvl w:val="0"/>
          <w:numId w:val="8"/>
        </w:numPr>
        <w:shd w:val="clear" w:color="auto" w:fill="FFFFFF"/>
        <w:spacing w:line="276" w:lineRule="auto"/>
        <w:rPr>
          <w:rFonts w:ascii="Times New Roman" w:hAnsi="Times New Roman"/>
          <w:sz w:val="24"/>
          <w:szCs w:val="24"/>
        </w:rPr>
      </w:pPr>
      <w:r w:rsidRPr="001B6351">
        <w:rPr>
          <w:rFonts w:ascii="Times New Roman" w:hAnsi="Times New Roman"/>
          <w:sz w:val="24"/>
          <w:szCs w:val="24"/>
        </w:rPr>
        <w:t>понимание и способность объяснять физические явления: равновесие тел превращение одного вида механической энергии другой</w:t>
      </w:r>
    </w:p>
    <w:p w:rsidR="00D3499C" w:rsidRPr="001B6351" w:rsidRDefault="00D3499C" w:rsidP="00D3499C">
      <w:pPr>
        <w:numPr>
          <w:ilvl w:val="0"/>
          <w:numId w:val="8"/>
        </w:numPr>
        <w:shd w:val="clear" w:color="auto" w:fill="FFFFFF"/>
        <w:spacing w:line="276" w:lineRule="auto"/>
        <w:rPr>
          <w:rFonts w:ascii="Times New Roman" w:hAnsi="Times New Roman"/>
          <w:sz w:val="24"/>
          <w:szCs w:val="24"/>
        </w:rPr>
      </w:pPr>
      <w:r w:rsidRPr="001B6351">
        <w:rPr>
          <w:rFonts w:ascii="Times New Roman" w:hAnsi="Times New Roman"/>
          <w:sz w:val="24"/>
          <w:szCs w:val="24"/>
        </w:rPr>
        <w:t>умение измерять: механическую работу, мощность тела, плечо силы, момент силы. КПД, потенциальную и кинетическую энергию</w:t>
      </w:r>
    </w:p>
    <w:p w:rsidR="00D3499C" w:rsidRPr="001B6351" w:rsidRDefault="00D3499C" w:rsidP="00D3499C">
      <w:pPr>
        <w:numPr>
          <w:ilvl w:val="0"/>
          <w:numId w:val="8"/>
        </w:numPr>
        <w:shd w:val="clear" w:color="auto" w:fill="FFFFFF"/>
        <w:spacing w:line="276" w:lineRule="auto"/>
        <w:rPr>
          <w:rFonts w:ascii="Times New Roman" w:hAnsi="Times New Roman"/>
          <w:sz w:val="24"/>
          <w:szCs w:val="24"/>
        </w:rPr>
      </w:pPr>
      <w:r w:rsidRPr="001B6351">
        <w:rPr>
          <w:rFonts w:ascii="Times New Roman" w:hAnsi="Times New Roman"/>
          <w:sz w:val="24"/>
          <w:szCs w:val="24"/>
        </w:rPr>
        <w:t>владение экспериментальными методами исследования при определении соотношения сил и плеч, для равновесия рычага</w:t>
      </w:r>
    </w:p>
    <w:p w:rsidR="00D3499C" w:rsidRPr="001B6351" w:rsidRDefault="00D3499C" w:rsidP="00D3499C">
      <w:pPr>
        <w:numPr>
          <w:ilvl w:val="0"/>
          <w:numId w:val="8"/>
        </w:numPr>
        <w:shd w:val="clear" w:color="auto" w:fill="FFFFFF"/>
        <w:spacing w:line="276" w:lineRule="auto"/>
        <w:rPr>
          <w:rFonts w:ascii="Times New Roman" w:hAnsi="Times New Roman"/>
          <w:sz w:val="24"/>
          <w:szCs w:val="24"/>
        </w:rPr>
      </w:pPr>
      <w:r w:rsidRPr="001B6351">
        <w:rPr>
          <w:rFonts w:ascii="Times New Roman" w:hAnsi="Times New Roman"/>
          <w:sz w:val="24"/>
          <w:szCs w:val="24"/>
        </w:rPr>
        <w:t>понимание смысла основного физического закона: закон сохранения энергии</w:t>
      </w:r>
    </w:p>
    <w:p w:rsidR="00D3499C" w:rsidRPr="001B6351" w:rsidRDefault="00D3499C" w:rsidP="00D3499C">
      <w:pPr>
        <w:numPr>
          <w:ilvl w:val="0"/>
          <w:numId w:val="8"/>
        </w:numPr>
        <w:shd w:val="clear" w:color="auto" w:fill="FFFFFF"/>
        <w:spacing w:line="276" w:lineRule="auto"/>
        <w:rPr>
          <w:rFonts w:ascii="Times New Roman" w:hAnsi="Times New Roman"/>
          <w:sz w:val="24"/>
          <w:szCs w:val="24"/>
        </w:rPr>
      </w:pPr>
      <w:r w:rsidRPr="001B6351">
        <w:rPr>
          <w:rFonts w:ascii="Times New Roman" w:hAnsi="Times New Roman"/>
          <w:sz w:val="24"/>
          <w:szCs w:val="24"/>
        </w:rPr>
        <w:t>понимание принципов действия рычага, блока, наклонной плоскости, с которыми человек встречается в повседневной жизни и способов обеспечения безопасности при их использовании.</w:t>
      </w:r>
    </w:p>
    <w:p w:rsidR="00D3499C" w:rsidRPr="001B6351" w:rsidRDefault="00D3499C" w:rsidP="00D3499C">
      <w:pPr>
        <w:numPr>
          <w:ilvl w:val="0"/>
          <w:numId w:val="8"/>
        </w:numPr>
        <w:shd w:val="clear" w:color="auto" w:fill="FFFFFF"/>
        <w:spacing w:line="276" w:lineRule="auto"/>
        <w:rPr>
          <w:rFonts w:ascii="Times New Roman" w:hAnsi="Times New Roman"/>
          <w:sz w:val="24"/>
          <w:szCs w:val="24"/>
        </w:rPr>
      </w:pPr>
      <w:r w:rsidRPr="001B6351">
        <w:rPr>
          <w:rFonts w:ascii="Times New Roman" w:hAnsi="Times New Roman"/>
          <w:sz w:val="24"/>
          <w:szCs w:val="24"/>
        </w:rPr>
        <w:t>владение способами выполнения расчетов для нахождения: механической работы, мощности, условия равновесия сил на рычаге, момента силы, КПД, кинетической и потенциальной энергии</w:t>
      </w:r>
    </w:p>
    <w:p w:rsidR="00D3499C" w:rsidRPr="0093097B" w:rsidRDefault="00D3499C" w:rsidP="00D3499C">
      <w:pPr>
        <w:numPr>
          <w:ilvl w:val="0"/>
          <w:numId w:val="8"/>
        </w:numPr>
        <w:shd w:val="clear" w:color="auto" w:fill="FFFFFF"/>
        <w:spacing w:line="276" w:lineRule="auto"/>
        <w:ind w:left="1440"/>
        <w:jc w:val="center"/>
        <w:rPr>
          <w:rFonts w:ascii="Times New Roman" w:hAnsi="Times New Roman"/>
          <w:b/>
          <w:sz w:val="24"/>
          <w:szCs w:val="24"/>
        </w:rPr>
      </w:pPr>
      <w:r w:rsidRPr="0093097B">
        <w:rPr>
          <w:rFonts w:ascii="Times New Roman" w:hAnsi="Times New Roman"/>
          <w:sz w:val="24"/>
          <w:szCs w:val="24"/>
        </w:rPr>
        <w:t>умение использовать полученные знания, умения и навыки в повседневной жизни, экологии, быту, охране окружающей среды, технике безопасности.</w:t>
      </w:r>
    </w:p>
    <w:p w:rsidR="00204AAB" w:rsidRDefault="00204AAB"/>
    <w:sectPr w:rsidR="00204AAB" w:rsidSect="00376F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BookAC">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61372"/>
    <w:multiLevelType w:val="hybridMultilevel"/>
    <w:tmpl w:val="5DCCDDC8"/>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nsid w:val="226A6F39"/>
    <w:multiLevelType w:val="hybridMultilevel"/>
    <w:tmpl w:val="62BC21B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
    <w:nsid w:val="3056049D"/>
    <w:multiLevelType w:val="hybridMultilevel"/>
    <w:tmpl w:val="35D47A2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
    <w:nsid w:val="571A51FB"/>
    <w:multiLevelType w:val="hybridMultilevel"/>
    <w:tmpl w:val="9BDE1E1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
    <w:nsid w:val="5A0D6AB0"/>
    <w:multiLevelType w:val="hybridMultilevel"/>
    <w:tmpl w:val="5C3A829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67E75EC1"/>
    <w:multiLevelType w:val="hybridMultilevel"/>
    <w:tmpl w:val="9BCEBB1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nsid w:val="76283188"/>
    <w:multiLevelType w:val="hybridMultilevel"/>
    <w:tmpl w:val="B9D0EAD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
    <w:nsid w:val="77096CEC"/>
    <w:multiLevelType w:val="hybridMultilevel"/>
    <w:tmpl w:val="C7BAC45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num w:numId="1">
    <w:abstractNumId w:val="0"/>
  </w:num>
  <w:num w:numId="2">
    <w:abstractNumId w:val="6"/>
  </w:num>
  <w:num w:numId="3">
    <w:abstractNumId w:val="2"/>
  </w:num>
  <w:num w:numId="4">
    <w:abstractNumId w:val="7"/>
  </w:num>
  <w:num w:numId="5">
    <w:abstractNumId w:val="3"/>
  </w:num>
  <w:num w:numId="6">
    <w:abstractNumId w:val="5"/>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337C"/>
    <w:rsid w:val="00204AAB"/>
    <w:rsid w:val="0026337C"/>
    <w:rsid w:val="00376FC0"/>
    <w:rsid w:val="0093097B"/>
    <w:rsid w:val="009B2B50"/>
    <w:rsid w:val="00D349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99C"/>
    <w:pPr>
      <w:overflowPunct w:val="0"/>
      <w:autoSpaceDE w:val="0"/>
      <w:autoSpaceDN w:val="0"/>
      <w:adjustRightInd w:val="0"/>
      <w:spacing w:after="0" w:line="240" w:lineRule="exact"/>
      <w:ind w:firstLine="284"/>
      <w:jc w:val="both"/>
      <w:textAlignment w:val="baseline"/>
    </w:pPr>
    <w:rPr>
      <w:rFonts w:ascii="SchoolBookAC" w:eastAsia="Times New Roman" w:hAnsi="SchoolBookAC"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D3499C"/>
    <w:pPr>
      <w:overflowPunct/>
      <w:autoSpaceDE/>
      <w:autoSpaceDN/>
      <w:adjustRightInd/>
      <w:spacing w:after="200" w:line="276" w:lineRule="auto"/>
      <w:ind w:left="720" w:firstLine="0"/>
      <w:contextualSpacing/>
      <w:jc w:val="left"/>
      <w:textAlignment w:val="auto"/>
    </w:pPr>
    <w:rPr>
      <w:rFonts w:ascii="Calibri" w:hAnsi="Calibri"/>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99C"/>
    <w:pPr>
      <w:overflowPunct w:val="0"/>
      <w:autoSpaceDE w:val="0"/>
      <w:autoSpaceDN w:val="0"/>
      <w:adjustRightInd w:val="0"/>
      <w:spacing w:after="0" w:line="240" w:lineRule="exact"/>
      <w:ind w:firstLine="284"/>
      <w:jc w:val="both"/>
      <w:textAlignment w:val="baseline"/>
    </w:pPr>
    <w:rPr>
      <w:rFonts w:ascii="SchoolBookAC" w:eastAsia="Times New Roman" w:hAnsi="SchoolBookAC"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D3499C"/>
    <w:pPr>
      <w:overflowPunct/>
      <w:autoSpaceDE/>
      <w:autoSpaceDN/>
      <w:adjustRightInd/>
      <w:spacing w:after="200" w:line="276" w:lineRule="auto"/>
      <w:ind w:left="720" w:firstLine="0"/>
      <w:contextualSpacing/>
      <w:jc w:val="left"/>
      <w:textAlignment w:val="auto"/>
    </w:pPr>
    <w:rPr>
      <w:rFonts w:ascii="Calibri" w:hAnsi="Calibri"/>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1918</Words>
  <Characters>10933</Characters>
  <Application>Microsoft Office Word</Application>
  <DocSecurity>0</DocSecurity>
  <Lines>91</Lines>
  <Paragraphs>25</Paragraphs>
  <ScaleCrop>false</ScaleCrop>
  <Company>*</Company>
  <LinksUpToDate>false</LinksUpToDate>
  <CharactersWithSpaces>12826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2019-02-07T02:04:00Z</dcterms:created>
  <dcterms:modified xsi:type="dcterms:W3CDTF">2019-02-07T02:04:00Z</dcterms:modified>
</cp:coreProperties>
</file>